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2" w:rsidRDefault="00624652" w:rsidP="00647FC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5033F" w:rsidRPr="00326FE4" w:rsidRDefault="00624652" w:rsidP="00647FC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ESPECIFICACIONES TECNICAS DE LOS </w:t>
      </w:r>
      <w:r w:rsidR="0042519B" w:rsidRPr="00326FE4">
        <w:rPr>
          <w:rFonts w:ascii="Arial" w:hAnsi="Arial" w:cs="Arial"/>
          <w:b/>
          <w:sz w:val="24"/>
        </w:rPr>
        <w:t xml:space="preserve"> ALIMENT</w:t>
      </w:r>
      <w:r>
        <w:rPr>
          <w:rFonts w:ascii="Arial" w:hAnsi="Arial" w:cs="Arial"/>
          <w:b/>
          <w:sz w:val="24"/>
        </w:rPr>
        <w:t>OS BALANCEADOS</w:t>
      </w:r>
      <w:r w:rsidR="0042519B" w:rsidRPr="00326FE4">
        <w:rPr>
          <w:rFonts w:ascii="Arial" w:hAnsi="Arial" w:cs="Arial"/>
          <w:b/>
          <w:sz w:val="24"/>
        </w:rPr>
        <w:t xml:space="preserve"> PARA AVES DE LEVANTE.</w:t>
      </w:r>
    </w:p>
    <w:p w:rsidR="00326FE4" w:rsidRDefault="00326FE4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624652" w:rsidRDefault="00624652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24652" w:rsidRDefault="00624652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24652" w:rsidRDefault="00624652" w:rsidP="00624652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47FCA">
        <w:rPr>
          <w:rFonts w:ascii="Arial" w:hAnsi="Arial" w:cs="Arial"/>
          <w:b/>
          <w:sz w:val="24"/>
        </w:rPr>
        <w:t>Para uso en granja:</w:t>
      </w:r>
    </w:p>
    <w:p w:rsidR="00624652" w:rsidRPr="00647FCA" w:rsidRDefault="00624652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A6A" w:rsidRPr="00AA0A6A" w:rsidRDefault="00AA0A6A" w:rsidP="00AA0A6A">
      <w:pPr>
        <w:pStyle w:val="Default"/>
        <w:tabs>
          <w:tab w:val="left" w:pos="3402"/>
        </w:tabs>
        <w:spacing w:after="16"/>
        <w:ind w:left="720"/>
        <w:jc w:val="both"/>
        <w:rPr>
          <w:rFonts w:ascii="Arial" w:hAnsi="Arial" w:cs="Arial"/>
          <w:szCs w:val="20"/>
        </w:rPr>
      </w:pPr>
      <w:r w:rsidRPr="00AA0A6A">
        <w:rPr>
          <w:rFonts w:ascii="Arial" w:hAnsi="Arial" w:cs="Arial"/>
          <w:b/>
          <w:color w:val="auto"/>
          <w:szCs w:val="22"/>
        </w:rPr>
        <w:t>Pre iniciador para pollita</w:t>
      </w:r>
      <w:r w:rsidR="003232AC">
        <w:rPr>
          <w:rFonts w:ascii="Arial" w:hAnsi="Arial" w:cs="Arial"/>
          <w:b/>
          <w:color w:val="auto"/>
          <w:szCs w:val="22"/>
        </w:rPr>
        <w:t xml:space="preserve"> micropelet</w:t>
      </w:r>
      <w:bookmarkStart w:id="0" w:name="_GoBack"/>
      <w:bookmarkEnd w:id="0"/>
      <w:r w:rsidRPr="00AA0A6A">
        <w:rPr>
          <w:rFonts w:ascii="Arial" w:hAnsi="Arial" w:cs="Arial"/>
          <w:b/>
          <w:color w:val="auto"/>
          <w:szCs w:val="22"/>
        </w:rPr>
        <w:t xml:space="preserve"> con 22 % de proteína</w:t>
      </w:r>
    </w:p>
    <w:p w:rsidR="00326FE4" w:rsidRDefault="00326FE4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42519B" w:rsidRPr="0042519B" w:rsidRDefault="0042519B" w:rsidP="00AA0A6A">
      <w:pPr>
        <w:pStyle w:val="Default"/>
        <w:numPr>
          <w:ilvl w:val="0"/>
          <w:numId w:val="2"/>
        </w:numPr>
        <w:tabs>
          <w:tab w:val="left" w:pos="3402"/>
        </w:tabs>
        <w:spacing w:after="16"/>
        <w:jc w:val="both"/>
        <w:rPr>
          <w:rFonts w:ascii="Arial" w:hAnsi="Arial" w:cs="Arial"/>
          <w:szCs w:val="20"/>
        </w:rPr>
      </w:pPr>
      <w:r w:rsidRPr="0042519B">
        <w:rPr>
          <w:rFonts w:ascii="Arial" w:hAnsi="Arial" w:cs="Arial"/>
          <w:bCs/>
          <w:szCs w:val="20"/>
        </w:rPr>
        <w:t>Alimento formulado para llenar los requerimiento</w:t>
      </w:r>
      <w:r>
        <w:rPr>
          <w:rFonts w:ascii="Arial" w:hAnsi="Arial" w:cs="Arial"/>
          <w:bCs/>
          <w:szCs w:val="20"/>
        </w:rPr>
        <w:t xml:space="preserve">s nutricionales de los primeros </w:t>
      </w:r>
      <w:r w:rsidRPr="0042519B">
        <w:rPr>
          <w:rFonts w:ascii="Arial" w:hAnsi="Arial" w:cs="Arial"/>
          <w:bCs/>
          <w:szCs w:val="20"/>
        </w:rPr>
        <w:t xml:space="preserve">días de crecimiento de la pollita. </w:t>
      </w:r>
    </w:p>
    <w:p w:rsidR="0042519B" w:rsidRPr="0042519B" w:rsidRDefault="0042519B" w:rsidP="00647FCA">
      <w:pPr>
        <w:pStyle w:val="Default"/>
        <w:numPr>
          <w:ilvl w:val="0"/>
          <w:numId w:val="2"/>
        </w:numPr>
        <w:tabs>
          <w:tab w:val="left" w:pos="3402"/>
        </w:tabs>
        <w:spacing w:after="16"/>
        <w:jc w:val="both"/>
        <w:rPr>
          <w:rFonts w:ascii="Arial" w:hAnsi="Arial" w:cs="Arial"/>
          <w:szCs w:val="20"/>
        </w:rPr>
      </w:pPr>
      <w:r w:rsidRPr="0042519B">
        <w:rPr>
          <w:rFonts w:ascii="Arial" w:hAnsi="Arial" w:cs="Arial"/>
          <w:bCs/>
          <w:szCs w:val="20"/>
        </w:rPr>
        <w:t xml:space="preserve">Favorece una adecuada ganancia de peso y uniformidad inicial de las aves. </w:t>
      </w:r>
    </w:p>
    <w:p w:rsidR="0042519B" w:rsidRPr="009115DD" w:rsidRDefault="009115DD" w:rsidP="00647FCA">
      <w:pPr>
        <w:pStyle w:val="Default"/>
        <w:numPr>
          <w:ilvl w:val="0"/>
          <w:numId w:val="2"/>
        </w:numPr>
        <w:tabs>
          <w:tab w:val="left" w:pos="3402"/>
        </w:tabs>
        <w:spacing w:after="16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szCs w:val="20"/>
        </w:rPr>
        <w:t xml:space="preserve">Alimento en forma de </w:t>
      </w:r>
      <w:r w:rsidRPr="009115DD">
        <w:rPr>
          <w:rFonts w:ascii="Arial" w:hAnsi="Arial" w:cs="Arial"/>
          <w:b/>
          <w:bCs/>
          <w:szCs w:val="20"/>
        </w:rPr>
        <w:t>Micropelet o migajas.</w:t>
      </w:r>
      <w:r w:rsidR="0042519B" w:rsidRPr="009115DD">
        <w:rPr>
          <w:rFonts w:ascii="Arial" w:hAnsi="Arial" w:cs="Arial"/>
          <w:b/>
          <w:bCs/>
          <w:szCs w:val="20"/>
        </w:rPr>
        <w:t xml:space="preserve"> </w:t>
      </w:r>
    </w:p>
    <w:p w:rsidR="0042519B" w:rsidRPr="0042519B" w:rsidRDefault="0042519B" w:rsidP="00647FCA">
      <w:pPr>
        <w:pStyle w:val="Default"/>
        <w:numPr>
          <w:ilvl w:val="0"/>
          <w:numId w:val="2"/>
        </w:numPr>
        <w:tabs>
          <w:tab w:val="left" w:pos="3402"/>
        </w:tabs>
        <w:spacing w:after="16"/>
        <w:jc w:val="both"/>
        <w:rPr>
          <w:rFonts w:ascii="Arial" w:hAnsi="Arial" w:cs="Arial"/>
          <w:szCs w:val="20"/>
        </w:rPr>
      </w:pPr>
      <w:r w:rsidRPr="0042519B">
        <w:rPr>
          <w:rFonts w:ascii="Arial" w:hAnsi="Arial" w:cs="Arial"/>
          <w:bCs/>
          <w:szCs w:val="20"/>
        </w:rPr>
        <w:t xml:space="preserve">Permite un tracto gastrointestinal saludable. </w:t>
      </w:r>
    </w:p>
    <w:p w:rsidR="0042519B" w:rsidRPr="0042519B" w:rsidRDefault="0042519B" w:rsidP="00647FCA">
      <w:pPr>
        <w:pStyle w:val="Default"/>
        <w:numPr>
          <w:ilvl w:val="0"/>
          <w:numId w:val="2"/>
        </w:numPr>
        <w:tabs>
          <w:tab w:val="left" w:pos="3402"/>
        </w:tabs>
        <w:spacing w:after="16"/>
        <w:jc w:val="both"/>
        <w:rPr>
          <w:rFonts w:ascii="Arial" w:hAnsi="Arial" w:cs="Arial"/>
          <w:szCs w:val="20"/>
        </w:rPr>
      </w:pPr>
      <w:r w:rsidRPr="0042519B">
        <w:rPr>
          <w:rFonts w:ascii="Arial" w:hAnsi="Arial" w:cs="Arial"/>
          <w:bCs/>
          <w:szCs w:val="20"/>
        </w:rPr>
        <w:t xml:space="preserve">Suministre a libre consumo desde el primer día hasta los 7 días de edad. </w:t>
      </w:r>
    </w:p>
    <w:p w:rsidR="0042519B" w:rsidRPr="00624652" w:rsidRDefault="0042519B" w:rsidP="00647FCA">
      <w:pPr>
        <w:pStyle w:val="Default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  <w:szCs w:val="20"/>
        </w:rPr>
      </w:pPr>
      <w:r w:rsidRPr="0042519B">
        <w:rPr>
          <w:rFonts w:ascii="Arial" w:hAnsi="Arial" w:cs="Arial"/>
          <w:bCs/>
          <w:szCs w:val="20"/>
        </w:rPr>
        <w:t xml:space="preserve">Contiene </w:t>
      </w:r>
      <w:r w:rsidRPr="009115DD">
        <w:rPr>
          <w:rFonts w:ascii="Arial" w:hAnsi="Arial" w:cs="Arial"/>
          <w:b/>
          <w:bCs/>
          <w:szCs w:val="20"/>
        </w:rPr>
        <w:t>anticoccidial.</w:t>
      </w:r>
      <w:r w:rsidRPr="0042519B">
        <w:rPr>
          <w:rFonts w:ascii="Arial" w:hAnsi="Arial" w:cs="Arial"/>
          <w:bCs/>
          <w:szCs w:val="20"/>
        </w:rPr>
        <w:t xml:space="preserve"> </w:t>
      </w:r>
    </w:p>
    <w:p w:rsidR="00624652" w:rsidRPr="0042519B" w:rsidRDefault="00624652" w:rsidP="00624652">
      <w:pPr>
        <w:pStyle w:val="Default"/>
        <w:tabs>
          <w:tab w:val="left" w:pos="3402"/>
        </w:tabs>
        <w:ind w:left="720"/>
        <w:jc w:val="both"/>
        <w:rPr>
          <w:rFonts w:ascii="Arial" w:hAnsi="Arial" w:cs="Arial"/>
          <w:szCs w:val="20"/>
        </w:rPr>
      </w:pPr>
    </w:p>
    <w:p w:rsidR="0042519B" w:rsidRDefault="0042519B" w:rsidP="00647F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32"/>
        </w:rPr>
      </w:pPr>
    </w:p>
    <w:p w:rsidR="0010254D" w:rsidRDefault="002D521C" w:rsidP="00647FCA">
      <w:pPr>
        <w:pStyle w:val="Default"/>
        <w:tabs>
          <w:tab w:val="left" w:pos="3402"/>
        </w:tabs>
        <w:spacing w:after="16"/>
        <w:jc w:val="both"/>
        <w:rPr>
          <w:rFonts w:ascii="Arial" w:hAnsi="Arial" w:cs="Arial"/>
          <w:b/>
          <w:bCs/>
        </w:rPr>
      </w:pPr>
      <w:r w:rsidRPr="002D521C">
        <w:rPr>
          <w:rFonts w:ascii="Arial" w:hAnsi="Arial" w:cs="Arial"/>
          <w:b/>
          <w:bCs/>
        </w:rPr>
        <w:t xml:space="preserve">Inicio para pollita </w:t>
      </w:r>
      <w:r w:rsidR="00E66E65">
        <w:rPr>
          <w:rFonts w:ascii="Arial" w:hAnsi="Arial" w:cs="Arial"/>
          <w:b/>
          <w:bCs/>
        </w:rPr>
        <w:t xml:space="preserve">Etts </w:t>
      </w:r>
      <w:r w:rsidRPr="002D521C">
        <w:rPr>
          <w:rFonts w:ascii="Arial" w:hAnsi="Arial" w:cs="Arial"/>
          <w:b/>
          <w:bCs/>
        </w:rPr>
        <w:t>con el 1</w:t>
      </w:r>
      <w:r w:rsidR="00E45546">
        <w:rPr>
          <w:rFonts w:ascii="Arial" w:hAnsi="Arial" w:cs="Arial"/>
          <w:b/>
          <w:bCs/>
        </w:rPr>
        <w:t>9</w:t>
      </w:r>
      <w:r w:rsidRPr="002D521C">
        <w:rPr>
          <w:rFonts w:ascii="Arial" w:hAnsi="Arial" w:cs="Arial"/>
          <w:b/>
          <w:bCs/>
        </w:rPr>
        <w:t xml:space="preserve"> % de proteína</w:t>
      </w:r>
    </w:p>
    <w:p w:rsidR="00E16423" w:rsidRDefault="00E16423" w:rsidP="00647FCA">
      <w:pPr>
        <w:pStyle w:val="Default"/>
        <w:tabs>
          <w:tab w:val="left" w:pos="3402"/>
        </w:tabs>
        <w:spacing w:after="16"/>
        <w:jc w:val="both"/>
        <w:rPr>
          <w:rFonts w:ascii="Arial" w:hAnsi="Arial" w:cs="Arial"/>
        </w:rPr>
      </w:pPr>
    </w:p>
    <w:p w:rsidR="0010254D" w:rsidRPr="0010254D" w:rsidRDefault="0010254D" w:rsidP="00647FCA">
      <w:pPr>
        <w:pStyle w:val="Default"/>
        <w:numPr>
          <w:ilvl w:val="0"/>
          <w:numId w:val="3"/>
        </w:numPr>
        <w:tabs>
          <w:tab w:val="left" w:pos="3402"/>
        </w:tabs>
        <w:spacing w:after="16"/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Alimento completo para pollitas ponedoras. </w:t>
      </w:r>
    </w:p>
    <w:p w:rsidR="0010254D" w:rsidRPr="0010254D" w:rsidRDefault="0010254D" w:rsidP="00647FCA">
      <w:pPr>
        <w:pStyle w:val="Default"/>
        <w:numPr>
          <w:ilvl w:val="0"/>
          <w:numId w:val="3"/>
        </w:numPr>
        <w:tabs>
          <w:tab w:val="left" w:pos="3402"/>
        </w:tabs>
        <w:spacing w:after="16"/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Propicia un excelente inicio de la parvada. </w:t>
      </w:r>
    </w:p>
    <w:p w:rsidR="0010254D" w:rsidRPr="0010254D" w:rsidRDefault="0010254D" w:rsidP="00647FCA">
      <w:pPr>
        <w:pStyle w:val="Default"/>
        <w:numPr>
          <w:ilvl w:val="0"/>
          <w:numId w:val="3"/>
        </w:numPr>
        <w:tabs>
          <w:tab w:val="left" w:pos="3402"/>
        </w:tabs>
        <w:spacing w:after="16"/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Alimento en forma de </w:t>
      </w:r>
      <w:r w:rsidR="009115DD" w:rsidRPr="009115DD">
        <w:rPr>
          <w:rFonts w:ascii="Arial" w:hAnsi="Arial" w:cs="Arial"/>
          <w:b/>
          <w:bCs/>
        </w:rPr>
        <w:t>Etts (migajas</w:t>
      </w:r>
      <w:r w:rsidRPr="009115DD">
        <w:rPr>
          <w:rFonts w:ascii="Arial" w:hAnsi="Arial" w:cs="Arial"/>
          <w:b/>
          <w:bCs/>
        </w:rPr>
        <w:t>).</w:t>
      </w:r>
      <w:r w:rsidRPr="0010254D">
        <w:rPr>
          <w:rFonts w:ascii="Arial" w:hAnsi="Arial" w:cs="Arial"/>
          <w:bCs/>
        </w:rPr>
        <w:t xml:space="preserve"> </w:t>
      </w:r>
    </w:p>
    <w:p w:rsidR="0010254D" w:rsidRPr="0010254D" w:rsidRDefault="0010254D" w:rsidP="00647FCA">
      <w:pPr>
        <w:pStyle w:val="Default"/>
        <w:numPr>
          <w:ilvl w:val="0"/>
          <w:numId w:val="3"/>
        </w:numPr>
        <w:tabs>
          <w:tab w:val="left" w:pos="3402"/>
        </w:tabs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Suministre a libre consumo desde el octavo día, hasta la sexta semana de edad. </w:t>
      </w:r>
    </w:p>
    <w:p w:rsidR="0010254D" w:rsidRPr="009115DD" w:rsidRDefault="0010254D" w:rsidP="00647FCA">
      <w:pPr>
        <w:pStyle w:val="Default"/>
        <w:numPr>
          <w:ilvl w:val="0"/>
          <w:numId w:val="3"/>
        </w:numPr>
        <w:tabs>
          <w:tab w:val="left" w:pos="34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Contiene </w:t>
      </w:r>
      <w:r w:rsidRPr="009115DD">
        <w:rPr>
          <w:rFonts w:ascii="Arial" w:hAnsi="Arial" w:cs="Arial"/>
          <w:b/>
          <w:bCs/>
        </w:rPr>
        <w:t>anticoccidial.</w:t>
      </w:r>
    </w:p>
    <w:p w:rsidR="0010254D" w:rsidRDefault="0010254D" w:rsidP="00647FCA">
      <w:pPr>
        <w:pStyle w:val="Default"/>
        <w:tabs>
          <w:tab w:val="left" w:pos="3402"/>
        </w:tabs>
        <w:rPr>
          <w:rFonts w:ascii="Arial" w:hAnsi="Arial" w:cs="Arial"/>
        </w:rPr>
      </w:pPr>
    </w:p>
    <w:p w:rsidR="00624652" w:rsidRDefault="00624652" w:rsidP="00647FCA">
      <w:pPr>
        <w:pStyle w:val="Default"/>
        <w:tabs>
          <w:tab w:val="left" w:pos="3402"/>
        </w:tabs>
        <w:rPr>
          <w:rFonts w:ascii="Arial" w:hAnsi="Arial" w:cs="Arial"/>
        </w:rPr>
      </w:pPr>
    </w:p>
    <w:p w:rsidR="0010254D" w:rsidRDefault="002D521C" w:rsidP="00647FCA">
      <w:pPr>
        <w:pStyle w:val="Default"/>
        <w:tabs>
          <w:tab w:val="left" w:pos="3402"/>
        </w:tabs>
        <w:spacing w:after="16"/>
        <w:jc w:val="both"/>
        <w:rPr>
          <w:rFonts w:ascii="Arial" w:hAnsi="Arial" w:cs="Arial"/>
          <w:b/>
          <w:bCs/>
        </w:rPr>
      </w:pPr>
      <w:r w:rsidRPr="002D521C">
        <w:rPr>
          <w:rFonts w:ascii="Arial" w:hAnsi="Arial" w:cs="Arial"/>
          <w:b/>
          <w:bCs/>
        </w:rPr>
        <w:t>Crecimiento para pollita con el 1</w:t>
      </w:r>
      <w:r w:rsidR="001C68E5">
        <w:rPr>
          <w:rFonts w:ascii="Arial" w:hAnsi="Arial" w:cs="Arial"/>
          <w:b/>
          <w:bCs/>
        </w:rPr>
        <w:t>6</w:t>
      </w:r>
      <w:r w:rsidRPr="002D521C">
        <w:rPr>
          <w:rFonts w:ascii="Arial" w:hAnsi="Arial" w:cs="Arial"/>
          <w:b/>
          <w:bCs/>
        </w:rPr>
        <w:t xml:space="preserve"> % de proteína</w:t>
      </w:r>
    </w:p>
    <w:p w:rsidR="00E16423" w:rsidRDefault="00E16423" w:rsidP="00647FCA">
      <w:pPr>
        <w:pStyle w:val="Default"/>
        <w:tabs>
          <w:tab w:val="left" w:pos="3402"/>
        </w:tabs>
        <w:spacing w:after="16"/>
        <w:jc w:val="both"/>
        <w:rPr>
          <w:rFonts w:ascii="Arial" w:hAnsi="Arial" w:cs="Arial"/>
          <w:bCs/>
        </w:rPr>
      </w:pPr>
    </w:p>
    <w:p w:rsidR="0010254D" w:rsidRPr="0010254D" w:rsidRDefault="0010254D" w:rsidP="00647FCA">
      <w:pPr>
        <w:pStyle w:val="Default"/>
        <w:numPr>
          <w:ilvl w:val="0"/>
          <w:numId w:val="4"/>
        </w:numPr>
        <w:tabs>
          <w:tab w:val="left" w:pos="3402"/>
        </w:tabs>
        <w:spacing w:after="16"/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Alimento completo para aves de postura en crecimiento. </w:t>
      </w:r>
    </w:p>
    <w:p w:rsidR="0010254D" w:rsidRPr="0010254D" w:rsidRDefault="0010254D" w:rsidP="00647FCA">
      <w:pPr>
        <w:pStyle w:val="Default"/>
        <w:numPr>
          <w:ilvl w:val="0"/>
          <w:numId w:val="4"/>
        </w:numPr>
        <w:tabs>
          <w:tab w:val="left" w:pos="3402"/>
        </w:tabs>
        <w:spacing w:after="16"/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 xml:space="preserve">Propicia un excelente desarrollo y crecimiento de la parvada. </w:t>
      </w:r>
    </w:p>
    <w:p w:rsidR="0010254D" w:rsidRPr="009115DD" w:rsidRDefault="0010254D" w:rsidP="00647FCA">
      <w:pPr>
        <w:pStyle w:val="Default"/>
        <w:numPr>
          <w:ilvl w:val="0"/>
          <w:numId w:val="4"/>
        </w:numPr>
        <w:tabs>
          <w:tab w:val="left" w:pos="3402"/>
        </w:tabs>
        <w:spacing w:after="16"/>
        <w:jc w:val="both"/>
        <w:rPr>
          <w:rFonts w:ascii="Arial" w:hAnsi="Arial" w:cs="Arial"/>
          <w:b/>
        </w:rPr>
      </w:pPr>
      <w:r w:rsidRPr="0010254D">
        <w:rPr>
          <w:rFonts w:ascii="Arial" w:hAnsi="Arial" w:cs="Arial"/>
          <w:bCs/>
        </w:rPr>
        <w:t xml:space="preserve">Alimento en forma de </w:t>
      </w:r>
      <w:r w:rsidRPr="009115DD">
        <w:rPr>
          <w:rFonts w:ascii="Arial" w:hAnsi="Arial" w:cs="Arial"/>
          <w:b/>
          <w:bCs/>
        </w:rPr>
        <w:t xml:space="preserve">harina. </w:t>
      </w:r>
    </w:p>
    <w:p w:rsidR="0010254D" w:rsidRPr="0010254D" w:rsidRDefault="0010254D" w:rsidP="00647FCA">
      <w:pPr>
        <w:pStyle w:val="Default"/>
        <w:numPr>
          <w:ilvl w:val="0"/>
          <w:numId w:val="4"/>
        </w:numPr>
        <w:tabs>
          <w:tab w:val="left" w:pos="3402"/>
        </w:tabs>
        <w:jc w:val="both"/>
        <w:rPr>
          <w:rFonts w:ascii="Arial" w:hAnsi="Arial" w:cs="Arial"/>
        </w:rPr>
      </w:pPr>
      <w:r w:rsidRPr="0010254D">
        <w:rPr>
          <w:rFonts w:ascii="Arial" w:hAnsi="Arial" w:cs="Arial"/>
          <w:bCs/>
        </w:rPr>
        <w:t>Suministre a libre consumo al iniciar el primer d</w:t>
      </w:r>
      <w:r>
        <w:rPr>
          <w:rFonts w:ascii="Arial" w:hAnsi="Arial" w:cs="Arial"/>
          <w:bCs/>
        </w:rPr>
        <w:t>ía de la séptima semana de edad hasta finalizar la semana doce.</w:t>
      </w:r>
    </w:p>
    <w:p w:rsidR="0010254D" w:rsidRPr="009115DD" w:rsidRDefault="0010254D" w:rsidP="00647FCA">
      <w:pPr>
        <w:pStyle w:val="Default"/>
        <w:numPr>
          <w:ilvl w:val="0"/>
          <w:numId w:val="4"/>
        </w:numPr>
        <w:tabs>
          <w:tab w:val="left" w:pos="34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Contiene </w:t>
      </w:r>
      <w:r w:rsidRPr="009115DD">
        <w:rPr>
          <w:rFonts w:ascii="Arial" w:hAnsi="Arial" w:cs="Arial"/>
          <w:b/>
          <w:bCs/>
        </w:rPr>
        <w:t>anticoccidial.</w:t>
      </w:r>
    </w:p>
    <w:p w:rsidR="0010254D" w:rsidRDefault="0010254D" w:rsidP="00647FCA">
      <w:pPr>
        <w:pStyle w:val="Default"/>
        <w:tabs>
          <w:tab w:val="left" w:pos="3402"/>
        </w:tabs>
        <w:rPr>
          <w:rFonts w:ascii="Arial" w:hAnsi="Arial" w:cs="Arial"/>
        </w:rPr>
      </w:pPr>
    </w:p>
    <w:p w:rsidR="00624652" w:rsidRDefault="00624652" w:rsidP="00647FCA">
      <w:pPr>
        <w:pStyle w:val="Default"/>
        <w:tabs>
          <w:tab w:val="left" w:pos="3402"/>
        </w:tabs>
        <w:rPr>
          <w:rFonts w:ascii="Arial" w:hAnsi="Arial" w:cs="Arial"/>
        </w:rPr>
      </w:pPr>
    </w:p>
    <w:p w:rsidR="00624652" w:rsidRDefault="00624652" w:rsidP="00647FCA">
      <w:pPr>
        <w:pStyle w:val="Default"/>
        <w:tabs>
          <w:tab w:val="left" w:pos="3402"/>
        </w:tabs>
        <w:rPr>
          <w:rFonts w:ascii="Arial" w:hAnsi="Arial" w:cs="Arial"/>
        </w:rPr>
      </w:pPr>
    </w:p>
    <w:sectPr w:rsidR="00624652" w:rsidSect="007D185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9F" w:rsidRDefault="00467A9F" w:rsidP="009963B9">
      <w:pPr>
        <w:spacing w:after="0" w:line="240" w:lineRule="auto"/>
      </w:pPr>
      <w:r>
        <w:separator/>
      </w:r>
    </w:p>
  </w:endnote>
  <w:endnote w:type="continuationSeparator" w:id="1">
    <w:p w:rsidR="00467A9F" w:rsidRDefault="00467A9F" w:rsidP="009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D" w:rsidRPr="009963B9" w:rsidRDefault="0010254D" w:rsidP="009963B9">
    <w:pPr>
      <w:pStyle w:val="Piedepgina"/>
      <w:jc w:val="center"/>
      <w:rPr>
        <w:rFonts w:ascii="Lucida Handwriting" w:hAnsi="Lucida Handwriting"/>
        <w:sz w:val="18"/>
      </w:rPr>
    </w:pPr>
    <w:r w:rsidRPr="009963B9">
      <w:rPr>
        <w:rFonts w:ascii="Lucida Handwriting" w:hAnsi="Lucida Handwriting"/>
        <w:sz w:val="18"/>
      </w:rPr>
      <w:t xml:space="preserve">Finca </w:t>
    </w:r>
    <w:r w:rsidR="00780C00">
      <w:rPr>
        <w:rFonts w:ascii="Lucida Handwriting" w:hAnsi="Lucida Handwriting"/>
        <w:sz w:val="18"/>
      </w:rPr>
      <w:t xml:space="preserve"> “</w:t>
    </w:r>
    <w:r w:rsidRPr="009963B9">
      <w:rPr>
        <w:rFonts w:ascii="Lucida Handwriting" w:hAnsi="Lucida Handwriting"/>
        <w:sz w:val="18"/>
      </w:rPr>
      <w:t>El Zapotillo</w:t>
    </w:r>
    <w:r w:rsidR="00780C00">
      <w:rPr>
        <w:rFonts w:ascii="Lucida Handwriting" w:hAnsi="Lucida Handwriting"/>
        <w:sz w:val="18"/>
      </w:rPr>
      <w:t>”Z</w:t>
    </w:r>
    <w:r w:rsidRPr="009963B9">
      <w:rPr>
        <w:rFonts w:ascii="Lucida Handwriting" w:hAnsi="Lucida Handwriting"/>
        <w:sz w:val="18"/>
      </w:rPr>
      <w:t>ona 5. Chiquimula. Teléfono 78730300 Ext. 1014</w:t>
    </w:r>
  </w:p>
  <w:p w:rsidR="0010254D" w:rsidRPr="009963B9" w:rsidRDefault="0010254D" w:rsidP="009963B9">
    <w:pPr>
      <w:pStyle w:val="Piedepgina"/>
      <w:jc w:val="center"/>
      <w:rPr>
        <w:rFonts w:ascii="Lucida Handwriting" w:hAnsi="Lucida Handwriting"/>
        <w:sz w:val="18"/>
      </w:rPr>
    </w:pPr>
    <w:r w:rsidRPr="009963B9">
      <w:rPr>
        <w:rFonts w:ascii="Lucida Handwriting" w:hAnsi="Lucida Handwriting"/>
        <w:sz w:val="18"/>
      </w:rPr>
      <w:t>Proyecto MCC</w:t>
    </w:r>
    <w:r w:rsidR="00780C00">
      <w:rPr>
        <w:rFonts w:ascii="Lucida Handwriting" w:hAnsi="Lucida Handwriting"/>
        <w:sz w:val="18"/>
      </w:rPr>
      <w:t xml:space="preserve"> - CUNORI</w:t>
    </w:r>
    <w:r w:rsidRPr="009963B9">
      <w:rPr>
        <w:rFonts w:ascii="Lucida Handwriting" w:hAnsi="Lucida Handwriting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9F" w:rsidRDefault="00467A9F" w:rsidP="009963B9">
      <w:pPr>
        <w:spacing w:after="0" w:line="240" w:lineRule="auto"/>
      </w:pPr>
      <w:r>
        <w:separator/>
      </w:r>
    </w:p>
  </w:footnote>
  <w:footnote w:type="continuationSeparator" w:id="1">
    <w:p w:rsidR="00467A9F" w:rsidRDefault="00467A9F" w:rsidP="009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D" w:rsidRDefault="0010254D" w:rsidP="009963B9">
    <w:pPr>
      <w:pStyle w:val="Encabezado"/>
      <w:jc w:val="both"/>
    </w:pPr>
    <w:r w:rsidRPr="009638DF">
      <w:rPr>
        <w:b/>
        <w:noProof/>
        <w:sz w:val="32"/>
        <w:szCs w:val="32"/>
        <w:lang w:eastAsia="es-GT"/>
      </w:rPr>
      <w:drawing>
        <wp:inline distT="0" distB="0" distL="0" distR="0">
          <wp:extent cx="1304925" cy="438506"/>
          <wp:effectExtent l="0" t="0" r="0" b="0"/>
          <wp:docPr id="4" name="Imagen 13" descr="C:\Users\MARIO SUCHINI\Pictures\NUEVO LOGO USAC\nuEVO LOGO US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IO SUCHINI\Pictures\NUEVO LOGO USAC\nuEVO LOGO USA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59" cy="439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UNIVERSIDAD DE SAN CARLOS DE GUATEMALA</w:t>
    </w:r>
    <w:r>
      <w:rPr>
        <w:noProof/>
        <w:lang w:eastAsia="es-GT"/>
      </w:rPr>
      <w:drawing>
        <wp:inline distT="0" distB="0" distL="0" distR="0">
          <wp:extent cx="1352550" cy="455985"/>
          <wp:effectExtent l="0" t="0" r="0" b="1270"/>
          <wp:docPr id="5" name="Imagen 5" descr="C:\Users\MARIO SUCHINI\Documents\Documentos\DESCARGA USB 09\Logos cunori\cunori logozootec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 SUCHINI\Documents\Documentos\DESCARGA USB 09\Logos cunori\cunori logozootecn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4D" w:rsidRDefault="0010254D" w:rsidP="009963B9">
    <w:pPr>
      <w:pStyle w:val="Encabezado"/>
      <w:jc w:val="center"/>
    </w:pPr>
    <w:r>
      <w:t>CENTRO UNIVERSITARIO DE ORIENTE</w:t>
    </w:r>
  </w:p>
  <w:p w:rsidR="0010254D" w:rsidRPr="009963B9" w:rsidRDefault="0010254D" w:rsidP="009963B9">
    <w:pPr>
      <w:pStyle w:val="Encabezado"/>
      <w:jc w:val="center"/>
      <w:rPr>
        <w:rFonts w:ascii="Lucida Handwriting" w:hAnsi="Lucida Handwritin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0E5"/>
    <w:multiLevelType w:val="hybridMultilevel"/>
    <w:tmpl w:val="9E7A25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A77"/>
    <w:multiLevelType w:val="hybridMultilevel"/>
    <w:tmpl w:val="4E5467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16A6"/>
    <w:multiLevelType w:val="hybridMultilevel"/>
    <w:tmpl w:val="3BE067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B2F01"/>
    <w:multiLevelType w:val="hybridMultilevel"/>
    <w:tmpl w:val="F3F482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A71"/>
    <w:multiLevelType w:val="hybridMultilevel"/>
    <w:tmpl w:val="D14E50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63B9"/>
    <w:rsid w:val="00036104"/>
    <w:rsid w:val="0010254D"/>
    <w:rsid w:val="0015033F"/>
    <w:rsid w:val="001C68E5"/>
    <w:rsid w:val="002D521C"/>
    <w:rsid w:val="003232AC"/>
    <w:rsid w:val="00326FE4"/>
    <w:rsid w:val="00337476"/>
    <w:rsid w:val="0042519B"/>
    <w:rsid w:val="00467A9F"/>
    <w:rsid w:val="00624652"/>
    <w:rsid w:val="00647FCA"/>
    <w:rsid w:val="00686C94"/>
    <w:rsid w:val="00780C00"/>
    <w:rsid w:val="00795856"/>
    <w:rsid w:val="007D185E"/>
    <w:rsid w:val="008124CF"/>
    <w:rsid w:val="009115DD"/>
    <w:rsid w:val="009605AE"/>
    <w:rsid w:val="009963B9"/>
    <w:rsid w:val="00AA0A6A"/>
    <w:rsid w:val="00C37B36"/>
    <w:rsid w:val="00CD4954"/>
    <w:rsid w:val="00CE27A9"/>
    <w:rsid w:val="00DC61D2"/>
    <w:rsid w:val="00E16423"/>
    <w:rsid w:val="00E45546"/>
    <w:rsid w:val="00E66E65"/>
    <w:rsid w:val="00EE4A54"/>
    <w:rsid w:val="00F70EFB"/>
    <w:rsid w:val="00FA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3B9"/>
  </w:style>
  <w:style w:type="paragraph" w:styleId="Piedepgina">
    <w:name w:val="footer"/>
    <w:basedOn w:val="Normal"/>
    <w:link w:val="PiedepginaCar"/>
    <w:uiPriority w:val="99"/>
    <w:unhideWhenUsed/>
    <w:rsid w:val="00996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B9"/>
  </w:style>
  <w:style w:type="paragraph" w:customStyle="1" w:styleId="Default">
    <w:name w:val="Default"/>
    <w:rsid w:val="004251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SUCHINI</dc:creator>
  <cp:lastModifiedBy>Yadira Pérez</cp:lastModifiedBy>
  <cp:revision>2</cp:revision>
  <dcterms:created xsi:type="dcterms:W3CDTF">2016-03-18T18:31:00Z</dcterms:created>
  <dcterms:modified xsi:type="dcterms:W3CDTF">2016-03-18T18:31:00Z</dcterms:modified>
</cp:coreProperties>
</file>